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rFonts w:ascii="AvenirNext-Bold" w:hAnsi="AvenirNext-Bold" w:eastAsia="AvenirNext-Bold" w:cs="AvenirNext-Bold"/>
          <w:b/>
          <w:bCs/>
          <w:color w:val="000000"/>
          <w:sz w:val="28"/>
          <w:szCs w:val="28"/>
          <w:lang w:val="en-US"/>
        </w:rPr>
      </w:pPr>
      <w:r>
        <w:rPr>
          <w:rFonts w:eastAsia="AvenirNext-Bold" w:cs="AvenirNext-Bold" w:ascii="AvenirNext-Bold" w:hAnsi="AvenirNext-Bold"/>
          <w:b/>
          <w:bCs/>
          <w:color w:val="000000"/>
          <w:sz w:val="28"/>
          <w:szCs w:val="28"/>
          <w:lang w:val="en-US"/>
        </w:rPr>
        <w:t>SUPERLUXE and Jocke Larsson sign Exclusive Art Partnership</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SUPERLUXE &amp; Partners, a </w:t>
      </w:r>
      <w:r>
        <w:rPr>
          <w:rFonts w:eastAsia="AvenirNext-Bold" w:cs="AvenirNext-Bold" w:ascii="AvenirNext-Bold" w:hAnsi="AvenirNext-Bold"/>
          <w:color w:val="000000"/>
          <w:sz w:val="22"/>
          <w:szCs w:val="22"/>
        </w:rPr>
        <w:t>Jersey</w:t>
      </w:r>
      <w:r>
        <w:rPr>
          <w:rFonts w:eastAsia="AvenirNext-Bold" w:cs="AvenirNext-Bold" w:ascii="AvenirNext-Bold" w:hAnsi="AvenirNext-Bold"/>
          <w:color w:val="000000"/>
          <w:sz w:val="22"/>
          <w:szCs w:val="22"/>
          <w:lang w:val="en-US"/>
        </w:rPr>
        <w:t>-based Art Consultancy</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and Jocke Larsson, a Swedish Digital and Mixed Media Artist, have signed </w:t>
      </w:r>
      <w:r>
        <w:rPr>
          <w:rFonts w:eastAsia="AvenirNext-Bold" w:cs="AvenirNext-Bold" w:ascii="AvenirNext-Bold" w:hAnsi="AvenirNext-Bold"/>
          <w:color w:val="000000"/>
          <w:sz w:val="22"/>
          <w:szCs w:val="22"/>
        </w:rPr>
        <w:t>a</w:t>
      </w:r>
      <w:r>
        <w:rPr>
          <w:rFonts w:eastAsia="AvenirNext-Bold" w:cs="AvenirNext-Bold" w:ascii="AvenirNext-Bold" w:hAnsi="AvenirNext-Bold"/>
          <w:color w:val="000000"/>
          <w:sz w:val="22"/>
          <w:szCs w:val="22"/>
          <w:lang w:val="en-US"/>
        </w:rPr>
        <w:t>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Art Partnership Agreement that sees SUPERLUXE bring Jocke Larsson Fine Art exclusively to the global Print Art and Digital Art market.</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rPr>
        <w:t>Jocke</w:t>
      </w:r>
      <w:r>
        <w:rPr>
          <w:rFonts w:eastAsia="AvenirNext-Bold" w:cs="AvenirNext-Bold" w:ascii="AvenirNext-Bold" w:hAnsi="AvenirNext-Bold"/>
          <w:color w:val="000000"/>
          <w:sz w:val="22"/>
          <w:szCs w:val="22"/>
          <w:lang w:val="en-US"/>
        </w:rPr>
        <w:t xml:space="preserve"> has created an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incredible,</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exclusive collection of ten artworks for SUPERLUXE called </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Eternity</w:t>
      </w:r>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Solely working with photography</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 xml:space="preserve"> this collection takes us back to where it all began for the artist. </w:t>
      </w:r>
      <w:r>
        <w:rPr>
          <w:rFonts w:eastAsia="AvenirNext-Bold" w:cs="AvenirNext-Bold" w:ascii="AvenirNext-Bold" w:hAnsi="AvenirNext-Bold"/>
          <w:color w:val="000000"/>
          <w:sz w:val="22"/>
          <w:szCs w:val="22"/>
          <w:lang w:val="en-US"/>
        </w:rPr>
        <w:t xml:space="preserve"> N</w:t>
      </w:r>
      <w:r>
        <w:rPr>
          <w:rFonts w:eastAsia="AvenirNext-Bold" w:cs="AvenirNext-Bold" w:ascii="AvenirNext-Bold" w:hAnsi="AvenirNext-Bold"/>
          <w:color w:val="000000"/>
          <w:sz w:val="22"/>
          <w:szCs w:val="22"/>
        </w:rPr>
        <w:t>ow</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 xml:space="preserve"> with a simpler</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 xml:space="preserve"> yet deeper expression, using the camera as the brush that light-paints the canvas</w:t>
      </w:r>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 xml:space="preserve">Jocke's storytelling art exists at the crossroads of 'Abstract' and 'Philosophical'.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Eternity is a </w:t>
      </w:r>
      <w:r>
        <w:rPr>
          <w:rFonts w:eastAsia="AvenirNext-Bold" w:cs="AvenirNext-Bold" w:ascii="AvenirNext-Bold" w:hAnsi="AvenirNext-Bold"/>
          <w:color w:val="000000"/>
          <w:sz w:val="22"/>
          <w:szCs w:val="22"/>
        </w:rPr>
        <w:t>mix of vibrant, bright colo</w:t>
      </w:r>
      <w:r>
        <w:rPr>
          <w:rFonts w:eastAsia="AvenirNext-Bold" w:cs="AvenirNext-Bold" w:ascii="AvenirNext-Bold" w:hAnsi="AvenirNext-Bold"/>
          <w:color w:val="000000"/>
          <w:sz w:val="22"/>
          <w:szCs w:val="22"/>
          <w:lang w:val="en-US"/>
        </w:rPr>
        <w:t>u</w:t>
      </w:r>
      <w:r>
        <w:rPr>
          <w:rFonts w:eastAsia="AvenirNext-Bold" w:cs="AvenirNext-Bold" w:ascii="AvenirNext-Bold" w:hAnsi="AvenirNext-Bold"/>
          <w:color w:val="000000"/>
          <w:sz w:val="22"/>
          <w:szCs w:val="22"/>
        </w:rPr>
        <w:t xml:space="preserve">rs and black </w:t>
      </w:r>
      <w:r>
        <w:rPr>
          <w:rFonts w:eastAsia="AvenirNext-Bold" w:cs="AvenirNext-Bold" w:ascii="AvenirNext-Bold" w:hAnsi="AvenirNext-Bold"/>
          <w:color w:val="000000"/>
          <w:sz w:val="22"/>
          <w:szCs w:val="22"/>
          <w:lang w:val="en-US"/>
        </w:rPr>
        <w:t>&amp;</w:t>
      </w:r>
      <w:r>
        <w:rPr>
          <w:rFonts w:eastAsia="AvenirNext-Bold" w:cs="AvenirNext-Bold" w:ascii="AvenirNext-Bold" w:hAnsi="AvenirNext-Bold"/>
          <w:color w:val="000000"/>
          <w:sz w:val="22"/>
          <w:szCs w:val="22"/>
        </w:rPr>
        <w:t xml:space="preserve"> white</w:t>
      </w:r>
      <w:r>
        <w:rPr>
          <w:rFonts w:eastAsia="AvenirNext-Bold" w:cs="AvenirNext-Bold" w:ascii="AvenirNext-Bold" w:hAnsi="AvenirNext-Bold"/>
          <w:color w:val="000000"/>
          <w:sz w:val="22"/>
          <w:szCs w:val="22"/>
          <w:lang w:val="en-US"/>
        </w:rPr>
        <w:t xml:space="preserve"> art,</w:t>
      </w:r>
      <w:r>
        <w:rPr>
          <w:rFonts w:eastAsia="AvenirNext-Bold" w:cs="AvenirNext-Bold" w:ascii="AvenirNext-Bold" w:hAnsi="AvenirNext-Bold"/>
          <w:color w:val="000000"/>
          <w:sz w:val="22"/>
          <w:szCs w:val="22"/>
        </w:rPr>
        <w:t xml:space="preserve"> with energy and motion present in every piece. </w:t>
      </w:r>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The result is a series of dreamy images that takes the viewer on a self-reflective journey that opens up</w:t>
      </w:r>
      <w:r>
        <w:rPr>
          <w:rFonts w:eastAsia="AvenirNext-Bold" w:cs="AvenirNext-Bold" w:ascii="AvenirNext-Bold" w:hAnsi="AvenirNext-Bold"/>
          <w:color w:val="000000"/>
          <w:sz w:val="22"/>
          <w:szCs w:val="22"/>
          <w:lang w:val="en-US"/>
        </w:rPr>
        <w:t xml:space="preserve"> the imagination.</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The collection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of 10 exclusive Artworks is a m</w:t>
      </w:r>
      <w:r>
        <w:rPr>
          <w:rFonts w:eastAsia="AvenirNext-Bold" w:cs="AvenirNext-Bold" w:ascii="AvenirNext-Bold" w:hAnsi="AvenirNext-Bold"/>
          <w:color w:val="000000"/>
          <w:sz w:val="22"/>
          <w:szCs w:val="22"/>
        </w:rPr>
        <w:t xml:space="preserve">illion pound </w:t>
      </w:r>
      <w:r>
        <w:rPr>
          <w:rFonts w:eastAsia="AvenirNext-Bold" w:cs="AvenirNext-Bold" w:ascii="AvenirNext-Bold" w:hAnsi="AvenirNext-Bold"/>
          <w:color w:val="000000"/>
          <w:sz w:val="22"/>
          <w:szCs w:val="22"/>
          <w:lang w:val="en-US"/>
        </w:rPr>
        <w:t xml:space="preserve">fine </w:t>
      </w:r>
      <w:r>
        <w:rPr>
          <w:rFonts w:eastAsia="AvenirNext-Bold" w:cs="AvenirNext-Bold" w:ascii="AvenirNext-Bold" w:hAnsi="AvenirNext-Bold"/>
          <w:color w:val="000000"/>
          <w:sz w:val="22"/>
          <w:szCs w:val="22"/>
        </w:rPr>
        <w:t>art</w:t>
      </w:r>
      <w:r>
        <w:rPr>
          <w:rFonts w:eastAsia="AvenirNext-Bold" w:cs="AvenirNext-Bold" w:ascii="AvenirNext-Bold" w:hAnsi="AvenirNext-Bold"/>
          <w:color w:val="000000"/>
          <w:sz w:val="22"/>
          <w:szCs w:val="22"/>
          <w:lang w:val="en-US"/>
        </w:rPr>
        <w:t xml:space="preserve"> collection offered exclusively by SUPERLUXE and will be sold as both Limited Edition prints numbered 1 to 100 and minted as Digital Art (NFTs)</w:t>
      </w:r>
      <w:r>
        <w:rPr>
          <w:rFonts w:eastAsia="AvenirNext-Bold" w:cs="AvenirNext-Bold" w:ascii="AvenirNext-Bold" w:hAnsi="AvenirNext-Bold"/>
          <w:color w:val="000000"/>
          <w:sz w:val="22"/>
          <w:szCs w:val="22"/>
        </w:rPr>
        <w:t xml:space="preserve"> for the first time</w:t>
      </w:r>
      <w:r>
        <w:rPr>
          <w:rFonts w:eastAsia="AvenirNext-Bold" w:cs="AvenirNext-Bold" w:ascii="AvenirNext-Bold" w:hAnsi="AvenirNext-Bold"/>
          <w:color w:val="000000"/>
          <w:sz w:val="22"/>
          <w:szCs w:val="22"/>
          <w:lang w:val="en-US"/>
        </w:rPr>
        <w:t xml:space="preserve"> via the SUPERLUXE.IO Fine Art Marketplace,</w:t>
      </w:r>
      <w:r>
        <w:rPr>
          <w:rFonts w:eastAsia="AvenirNext-Bold" w:cs="AvenirNext-Bold" w:ascii="AvenirNext-Bold" w:hAnsi="AvenirNext-Bold"/>
          <w:color w:val="000000"/>
          <w:sz w:val="22"/>
          <w:szCs w:val="22"/>
        </w:rPr>
        <w:t xml:space="preserve"> o</w:t>
      </w:r>
      <w:r>
        <w:rPr>
          <w:rFonts w:eastAsia="AvenirNext-Bold" w:cs="AvenirNext-Bold" w:ascii="AvenirNext-Bold" w:hAnsi="AvenirNext-Bold"/>
          <w:color w:val="21242E"/>
          <w:sz w:val="22"/>
          <w:szCs w:val="22"/>
          <w:shd w:fill="FFFFFF" w:val="clear"/>
        </w:rPr>
        <w:t>ffer</w:t>
      </w:r>
      <w:r>
        <w:rPr>
          <w:rFonts w:eastAsia="AvenirNext-Bold" w:cs="AvenirNext-Bold" w:ascii="AvenirNext-Bold" w:hAnsi="AvenirNext-Bold"/>
          <w:color w:val="21242E"/>
          <w:sz w:val="22"/>
          <w:szCs w:val="22"/>
          <w:shd w:fill="FFFFFF" w:val="clear"/>
          <w:lang w:val="en-US"/>
        </w:rPr>
        <w:t>ing collectors and investors</w:t>
      </w:r>
      <w:r>
        <w:rPr>
          <w:rFonts w:eastAsia="AvenirNext-Bold" w:cs="AvenirNext-Bold" w:ascii="AvenirNext-Bold" w:hAnsi="AvenirNext-Bold"/>
          <w:color w:val="21242E"/>
          <w:sz w:val="22"/>
          <w:szCs w:val="22"/>
          <w:shd w:fill="FFFFFF" w:val="clear"/>
        </w:rPr>
        <w:t xml:space="preserve"> a </w:t>
      </w:r>
      <w:r>
        <w:rPr>
          <w:rFonts w:eastAsia="AvenirNext-Bold" w:cs="AvenirNext-Bold" w:ascii="AvenirNext-Bold" w:hAnsi="AvenirNext-Bold"/>
          <w:color w:val="21242E"/>
          <w:sz w:val="22"/>
          <w:szCs w:val="22"/>
          <w:shd w:fill="FFFFFF" w:val="clear"/>
          <w:lang w:val="en-US"/>
        </w:rPr>
        <w:t>unique opportunity to acquire a Jocke artwork before the price increases.</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 xml:space="preserve">Speaking about the Art Partnership, artist Jocke Larsson, who approached SUPERLUXE to represent him said “I am super pleased to be partnering with SUPERLUXE and creating an exclusive art collection for them.  The SUPERLUXE team bring extensive experience in the art and luxury market, as well as huge knowledge of how to market and sell Print and Digital Art to global collectors.  I’m very excited to see the Eternity Collection come to market and hope Collectors love it as much as I do.”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James Matthewson, Founder and CEO of SUPERLUXE, also commented saying that “Jocke’s work brings a different vibe to the artists on offer by SUPERLUXE, with a deeper, more esoteric style that we believe will have wide appeal to our clients globally.  Jocke is a an incredibly gifted photographic and mixed media artist and compliments our roster of artists from the US, UK, Jersey and now Sweden.  We are very pleased to sign a globally exclusive Art Partnership Agreement with Jocke and bring this SUPERLUXE exclusive Collection of 10 artworks to our clients around the world in both a Fine Art Print and Digital Art formats.”</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lang w:val="en-US"/>
        </w:rPr>
        <w:t xml:space="preserve">SUPERLUXE &amp; Partners in </w:t>
      </w:r>
      <w:r>
        <w:rPr>
          <w:rFonts w:eastAsia="AvenirNext-Bold" w:cs="AvenirNext-Bold" w:ascii="AvenirNext-Bold" w:hAnsi="AvenirNext-Bold"/>
          <w:color w:val="000000"/>
          <w:sz w:val="22"/>
          <w:szCs w:val="22"/>
        </w:rPr>
        <w:t>Jersey</w:t>
      </w:r>
      <w:r>
        <w:rPr>
          <w:rFonts w:eastAsia="AvenirNext-Bold" w:cs="AvenirNext-Bold" w:ascii="AvenirNext-Bold" w:hAnsi="AvenirNext-Bold"/>
          <w:color w:val="000000"/>
          <w:sz w:val="22"/>
          <w:szCs w:val="22"/>
          <w:lang w:val="en-US"/>
        </w:rPr>
        <w:t>, Channel Islands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is</w:t>
      </w:r>
      <w:r>
        <w:rPr>
          <w:rFonts w:eastAsia="AvenirNext-Bold" w:cs="AvenirNext-Bold" w:ascii="AvenirNext-Bold" w:hAnsi="AvenirNext-Bold"/>
          <w:color w:val="000000"/>
          <w:sz w:val="22"/>
          <w:szCs w:val="22"/>
        </w:rPr>
        <w:t xml:space="preserve"> spearheaded by James A Matthewson, who brings 20 years of </w:t>
      </w:r>
      <w:r>
        <w:rPr>
          <w:rFonts w:eastAsia="AvenirNext-Bold" w:cs="AvenirNext-Bold" w:ascii="AvenirNext-Bold" w:hAnsi="AvenirNext-Bold"/>
          <w:color w:val="000000"/>
          <w:sz w:val="22"/>
          <w:szCs w:val="22"/>
          <w:lang w:val="en-US"/>
        </w:rPr>
        <w:t xml:space="preserve">working with some of the most prestigious </w:t>
      </w:r>
      <w:r>
        <w:rPr>
          <w:rFonts w:eastAsia="AvenirNext-Bold" w:cs="AvenirNext-Bold" w:ascii="AvenirNext-Bold" w:hAnsi="AvenirNext-Bold"/>
          <w:color w:val="000000"/>
          <w:sz w:val="22"/>
          <w:szCs w:val="22"/>
        </w:rPr>
        <w:t xml:space="preserve">luxury </w:t>
      </w:r>
      <w:r>
        <w:rPr>
          <w:rFonts w:eastAsia="AvenirNext-Bold" w:cs="AvenirNext-Bold" w:ascii="AvenirNext-Bold" w:hAnsi="AvenirNext-Bold"/>
          <w:color w:val="000000"/>
          <w:sz w:val="22"/>
          <w:szCs w:val="22"/>
          <w:lang w:val="en-US"/>
        </w:rPr>
        <w:t>brands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from</w:t>
      </w:r>
      <w:r>
        <w:rPr>
          <w:rFonts w:eastAsia="AvenirNext-Bold" w:cs="AvenirNext-Bold" w:ascii="AvenirNext-Bold" w:hAnsi="AvenirNext-Bold"/>
          <w:color w:val="000000"/>
          <w:sz w:val="22"/>
          <w:szCs w:val="22"/>
        </w:rPr>
        <w:t xml:space="preserve"> across the globe, </w:t>
      </w:r>
      <w:r>
        <w:rPr>
          <w:rFonts w:eastAsia="AvenirNext-Bold" w:cs="AvenirNext-Bold" w:ascii="AvenirNext-Bold" w:hAnsi="AvenirNext-Bold"/>
          <w:color w:val="000000"/>
          <w:sz w:val="22"/>
          <w:szCs w:val="22"/>
          <w:lang w:val="en-US"/>
        </w:rPr>
        <w:t xml:space="preserve">together with his fellow Board of Directors who bring vast experience in the Web3 and Crypto Trading market, supporting the launch of SUPERLUXE’S very own cryptocurrency, $SLXR. </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rPr>
        <w:t xml:space="preserve">James can be contacted on </w:t>
      </w:r>
      <w:r>
        <w:rPr>
          <w:rFonts w:eastAsia="AvenirNext-Bold" w:cs="AvenirNext-Bold" w:ascii="AvenirNext-Bold" w:hAnsi="AvenirNext-Bold"/>
          <w:color w:val="000000"/>
          <w:sz w:val="22"/>
          <w:szCs w:val="22"/>
          <w:lang w:val="en-US"/>
        </w:rPr>
        <w:t xml:space="preserve">+44 </w:t>
      </w:r>
      <w:r>
        <w:rPr>
          <w:rFonts w:eastAsia="AvenirNext-Bold" w:cs="AvenirNext-Bold" w:ascii="AvenirNext-Bold" w:hAnsi="AvenirNext-Bold"/>
          <w:color w:val="000000"/>
          <w:sz w:val="22"/>
          <w:szCs w:val="22"/>
        </w:rPr>
        <w:t xml:space="preserve">7797 777507 </w:t>
      </w:r>
      <w:r>
        <w:rPr>
          <w:rFonts w:eastAsia="AvenirNext-Bold" w:cs="AvenirNext-Bold" w:ascii="AvenirNext-Bold" w:hAnsi="AvenirNext-Bold"/>
          <w:color w:val="000000"/>
          <w:sz w:val="22"/>
          <w:szCs w:val="22"/>
          <w:lang w:val="en-US"/>
        </w:rPr>
        <w:t xml:space="preserve">or </w:t>
      </w:r>
      <w:hyperlink r:id="rId2">
        <w:r>
          <w:rPr>
            <w:rStyle w:val="Hyperlink"/>
          </w:rPr>
          <w:t>james@superluxe.je</w:t>
        </w:r>
      </w:hyperlink>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 xml:space="preserve">and will help </w:t>
      </w:r>
      <w:r>
        <w:rPr>
          <w:rFonts w:eastAsia="AvenirNext-Bold" w:cs="AvenirNext-Bold" w:ascii="AvenirNext-Bold" w:hAnsi="AvenirNext-Bold"/>
          <w:color w:val="000000"/>
          <w:sz w:val="22"/>
          <w:szCs w:val="22"/>
          <w:lang w:val="en-US"/>
        </w:rPr>
        <w:t xml:space="preserve">Art Collectors and Investors, as well as Jocke’s fans alike, with the purchase of their ‘Eternity’ Fine </w:t>
      </w:r>
      <w:r>
        <w:rPr>
          <w:rFonts w:eastAsia="AvenirNext-Bold" w:cs="AvenirNext-Bold" w:ascii="AvenirNext-Bold" w:hAnsi="AvenirNext-Bold"/>
          <w:color w:val="000000"/>
          <w:sz w:val="22"/>
          <w:szCs w:val="22"/>
        </w:rPr>
        <w:t xml:space="preserve">Art and </w:t>
      </w:r>
      <w:r>
        <w:rPr>
          <w:rFonts w:eastAsia="AvenirNext-Bold" w:cs="AvenirNext-Bold" w:ascii="AvenirNext-Bold" w:hAnsi="AvenirNext-Bold"/>
          <w:color w:val="000000"/>
          <w:sz w:val="22"/>
          <w:szCs w:val="22"/>
          <w:lang w:val="en-US"/>
        </w:rPr>
        <w:t>Digital Art from SUPERLUXE</w:t>
      </w:r>
      <w:r>
        <w:rPr>
          <w:rFonts w:eastAsia="AvenirNext-Bold" w:cs="AvenirNext-Bold" w:ascii="AvenirNext-Bold" w:hAnsi="AvenirNext-Bold"/>
          <w:color w:val="000000"/>
          <w:sz w:val="22"/>
          <w:szCs w:val="22"/>
        </w:rPr>
        <w:t>.</w:t>
      </w:r>
    </w:p>
    <w:p>
      <w:pPr>
        <w:pStyle w:val="Normal"/>
        <w:widowControl/>
        <w:bidi w:val="0"/>
        <w:spacing w:lineRule="auto" w:line="276" w:before="0" w:after="0"/>
        <w:ind w:hanging="0" w:left="0" w:right="0"/>
        <w:jc w:val="both"/>
        <w:rPr/>
      </w:pPr>
      <w:r>
        <w:rPr/>
      </w:r>
    </w:p>
    <w:p>
      <w:pPr>
        <w:pStyle w:val="Normal"/>
        <w:widowControl/>
        <w:bidi w:val="0"/>
        <w:spacing w:before="0" w:after="0"/>
        <w:ind w:hanging="0" w:left="0" w:right="0"/>
        <w:jc w:val="left"/>
        <w:rPr>
          <w:rFonts w:ascii="AvenirNext-Bold" w:hAnsi="AvenirNext-Bold" w:eastAsia="AvenirNext-Bold" w:cs="AvenirNext-Bold"/>
          <w:b/>
          <w:bCs/>
          <w:color w:val="000000"/>
          <w:sz w:val="20"/>
          <w:szCs w:val="20"/>
          <w:u w:val="single"/>
        </w:rPr>
      </w:pPr>
      <w:r>
        <w:rPr>
          <w:rFonts w:eastAsia="AvenirNext-Bold" w:cs="AvenirNext-Bold" w:ascii="AvenirNext-Bold" w:hAnsi="AvenirNext-Bold"/>
          <w:b/>
          <w:bCs/>
          <w:color w:val="000000"/>
          <w:sz w:val="20"/>
          <w:szCs w:val="20"/>
          <w:u w:val="single"/>
        </w:rPr>
        <w:t>Notes to Editors:</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Date</w:t>
      </w:r>
      <w:r>
        <w:rPr>
          <w:rFonts w:eastAsia="AvenirNext-Bold" w:cs="AvenirNext-Bold" w:ascii="AvenirNext-Bold" w:hAnsi="AvenirNext-Bold"/>
          <w:color w:val="000000"/>
          <w:sz w:val="20"/>
          <w:szCs w:val="20"/>
          <w:lang w:val="en-US"/>
        </w:rPr>
        <w:t xml:space="preserve"> of Release</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rPr>
        <w:t xml:space="preserve">  </w:t>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06th August 2024</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lang w:val="en-US"/>
        </w:rPr>
        <w:t>C</w:t>
      </w:r>
      <w:r>
        <w:rPr>
          <w:rFonts w:eastAsia="AvenirNext-Bold" w:cs="AvenirNext-Bold" w:ascii="AvenirNext-Bold" w:hAnsi="AvenirNext-Bold"/>
          <w:color w:val="000000"/>
          <w:sz w:val="20"/>
          <w:szCs w:val="20"/>
        </w:rPr>
        <w:t>ontact:</w:t>
      </w:r>
      <w:r>
        <w:rPr>
          <w:rFonts w:eastAsia="AvenirNext-Bold" w:cs="AvenirNext-Bold" w:ascii="AvenirNext-Bold" w:hAnsi="AvenirNext-Bold"/>
          <w:color w:val="000000"/>
          <w:sz w:val="20"/>
          <w:szCs w:val="20"/>
          <w:lang w:val="en-US"/>
        </w:rPr>
        <w:tab/>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 xml:space="preserve">James A Matthewson </w:t>
      </w:r>
      <w:r>
        <w:rPr>
          <w:rFonts w:eastAsia="AvenirNext-Bold" w:cs="AvenirNext-Bold" w:ascii="AvenirNext-Bold" w:hAnsi="AvenirNext-Bold"/>
          <w:color w:val="000000"/>
          <w:sz w:val="20"/>
          <w:szCs w:val="20"/>
        </w:rPr>
        <w:t>+44</w:t>
      </w:r>
      <w:r>
        <w:rPr>
          <w:rFonts w:eastAsia="AvenirNext-Bold" w:cs="AvenirNext-Bold" w:ascii="AvenirNext-Bold" w:hAnsi="AvenirNext-Bold"/>
          <w:color w:val="000000"/>
          <w:sz w:val="20"/>
          <w:szCs w:val="20"/>
        </w:rPr>
        <w:t> </w:t>
      </w:r>
      <w:r>
        <w:rPr>
          <w:rFonts w:eastAsia="AvenirNext-Bold" w:cs="AvenirNext-Bold" w:ascii="AvenirNext-Bold" w:hAnsi="AvenirNext-Bold"/>
          <w:color w:val="000000"/>
          <w:sz w:val="20"/>
          <w:szCs w:val="20"/>
          <w:lang w:val="en-US"/>
        </w:rPr>
        <w:t xml:space="preserve">7797 777507 / </w:t>
      </w:r>
      <w:r>
        <w:rPr>
          <w:rFonts w:eastAsia="AvenirNext-Bold" w:cs="AvenirNext-Bold" w:ascii="AvenirNext-Bold" w:hAnsi="AvenirNext-Bold"/>
          <w:color w:val="000000"/>
          <w:sz w:val="20"/>
          <w:szCs w:val="20"/>
        </w:rPr>
        <w:t xml:space="preserve"> </w:t>
      </w:r>
      <w:hyperlink r:id="rId3">
        <w:r>
          <w:rPr>
            <w:rStyle w:val="Hyperlink"/>
          </w:rPr>
          <w:t>james@superluxe.je</w:t>
        </w:r>
      </w:hyperlink>
      <w:r>
        <w:rPr>
          <w:rFonts w:eastAsia="AvenirNext-Bold" w:cs="AvenirNext-Bold" w:ascii="AvenirNext-Bold" w:hAnsi="AvenirNext-Bold"/>
          <w:color w:val="000000"/>
          <w:sz w:val="24"/>
          <w:szCs w:val="24"/>
          <w:lang w:val="en-US"/>
        </w:rPr>
        <w:t xml:space="preserve">        </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Website:</w:t>
      </w:r>
      <w:r>
        <w:rPr>
          <w:rFonts w:eastAsia="AvenirNext-Bold" w:cs="AvenirNext-Bold" w:ascii="AvenirNext-Bold" w:hAnsi="AvenirNext-Bold"/>
          <w:color w:val="000000"/>
          <w:sz w:val="22"/>
          <w:szCs w:val="22"/>
        </w:rPr>
        <w:tab/>
        <w:tab/>
      </w:r>
      <w:r>
        <w:rPr>
          <w:rFonts w:eastAsia="AvenirNext-Bold" w:cs="AvenirNext-Bold" w:ascii="AvenirNext-Bold" w:hAnsi="AvenirNext-Bold"/>
          <w:color w:val="000000"/>
          <w:sz w:val="22"/>
          <w:szCs w:val="22"/>
          <w:lang w:val="en-US"/>
        </w:rPr>
        <w:tab/>
      </w:r>
      <w:hyperlink r:id="rId4">
        <w:r>
          <w:rPr>
            <w:rStyle w:val="Hyperlink"/>
          </w:rPr>
          <w:t>superluxe.io</w:t>
        </w:r>
      </w:hyperlink>
      <w:r>
        <w:rPr>
          <w:rFonts w:eastAsia="AvenirNext-Bold" w:cs="AvenirNext-Bold" w:ascii="AvenirNext-Bold" w:hAnsi="AvenirNext-Bold"/>
          <w:color w:val="000000"/>
          <w:sz w:val="22"/>
          <w:szCs w:val="22"/>
          <w:lang w:val="en-US"/>
        </w:rPr>
        <w:t xml:space="preserve"> </w:t>
      </w:r>
    </w:p>
    <w:p>
      <w:pPr>
        <w:pStyle w:val="Normal"/>
        <w:widowControl/>
        <w:bidi w:val="0"/>
        <w:spacing w:before="0" w:after="0"/>
        <w:ind w:hanging="0" w:left="0" w:right="0"/>
        <w:jc w:val="left"/>
        <w:rPr>
          <w:rFonts w:ascii="AvenirNext-Bold" w:hAnsi="AvenirNext-Bold" w:eastAsia="AvenirNext-Bold" w:cs="AvenirNext-Bold"/>
          <w:i/>
          <w:i/>
          <w:iCs/>
          <w:color w:val="000000"/>
          <w:sz w:val="24"/>
          <w:szCs w:val="24"/>
        </w:rPr>
      </w:pPr>
      <w:r>
        <w:rPr>
          <w:rFonts w:eastAsia="AvenirNext-Bold" w:cs="AvenirNext-Bold" w:ascii="AvenirNext-Bold" w:hAnsi="AvenirNext-Bold"/>
          <w:i/>
          <w:iCs/>
          <w:color w:val="000000"/>
          <w:sz w:val="24"/>
          <w:szCs w:val="24"/>
        </w:rPr>
        <w:drawing>
          <wp:inline distT="0" distB="0" distL="0" distR="0">
            <wp:extent cx="1144905" cy="1457325"/>
            <wp:effectExtent l="0" t="0" r="0" b="0"/>
            <wp:docPr id="1" name="Object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descr=""/>
                    <pic:cNvPicPr>
                      <a:picLocks noChangeAspect="1" noChangeArrowheads="1"/>
                    </pic:cNvPicPr>
                  </pic:nvPicPr>
                  <pic:blipFill>
                    <a:blip r:embed="rId5"/>
                    <a:stretch>
                      <a:fillRect/>
                    </a:stretch>
                  </pic:blipFill>
                  <pic:spPr bwMode="auto">
                    <a:xfrm>
                      <a:off x="0" y="0"/>
                      <a:ext cx="1144905" cy="1457325"/>
                    </a:xfrm>
                    <a:prstGeom prst="rect">
                      <a:avLst/>
                    </a:prstGeom>
                    <a:noFill/>
                  </pic:spPr>
                </pic:pic>
              </a:graphicData>
            </a:graphic>
          </wp:inline>
        </w:drawing>
      </w:r>
    </w:p>
    <w:p>
      <w:pPr>
        <w:pStyle w:val="Normal"/>
        <w:widowControl/>
        <w:bidi w:val="0"/>
        <w:spacing w:before="0" w:after="0"/>
        <w:ind w:hanging="0" w:left="0" w:right="0"/>
        <w:jc w:val="left"/>
        <w:rPr>
          <w:rFonts w:ascii="AvenirNext-Bold" w:hAnsi="AvenirNext-Bold" w:eastAsia="AvenirNext-Bold" w:cs="AvenirNext-Bold"/>
          <w:b/>
          <w:bCs/>
          <w:color w:val="000000"/>
          <w:sz w:val="20"/>
          <w:szCs w:val="20"/>
          <w:lang w:val="en-US"/>
        </w:rPr>
      </w:pPr>
      <w:r>
        <w:rPr>
          <w:rFonts w:eastAsia="AvenirNext-Bold" w:cs="AvenirNext-Bold" w:ascii="AvenirNext-Bold" w:hAnsi="AvenirNext-Bold"/>
          <w:b/>
          <w:bCs/>
          <w:color w:val="000000"/>
          <w:sz w:val="20"/>
          <w:szCs w:val="20"/>
          <w:lang w:val="en-US"/>
        </w:rPr>
        <w:t>About Jocke Larsson</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 xml:space="preserve">For Jocke Larsson, there has always been art.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Even if he has tried his wings </w:t>
      </w:r>
      <w:r>
        <w:rPr>
          <w:rFonts w:eastAsia="AvenirNext-Bold" w:cs="AvenirNext-Bold" w:ascii="AvenirNext-Bold" w:hAnsi="AvenirNext-Bold"/>
          <w:color w:val="000000"/>
          <w:sz w:val="20"/>
          <w:szCs w:val="20"/>
          <w:lang w:val="en-US"/>
        </w:rPr>
        <w:t>at</w:t>
      </w:r>
      <w:r>
        <w:rPr>
          <w:rFonts w:eastAsia="AvenirNext-Bold" w:cs="AvenirNext-Bold" w:ascii="AvenirNext-Bold" w:hAnsi="AvenirNext-Bold"/>
          <w:color w:val="000000"/>
          <w:sz w:val="20"/>
          <w:szCs w:val="20"/>
        </w:rPr>
        <w:t xml:space="preserve"> acting</w:t>
      </w:r>
      <w:r>
        <w:rPr>
          <w:rFonts w:eastAsia="AvenirNext-Bold" w:cs="AvenirNext-Bold" w:ascii="AvenirNext-Bold" w:hAnsi="AvenirNext-Bold"/>
          <w:color w:val="000000"/>
          <w:sz w:val="20"/>
          <w:szCs w:val="20"/>
          <w:lang w:val="en-US"/>
        </w:rPr>
        <w:t xml:space="preserve"> and</w:t>
      </w:r>
      <w:r>
        <w:rPr>
          <w:rFonts w:eastAsia="AvenirNext-Bold" w:cs="AvenirNext-Bold" w:ascii="AvenirNext-Bold" w:hAnsi="AvenirNext-Bold"/>
          <w:color w:val="000000"/>
          <w:sz w:val="20"/>
          <w:szCs w:val="20"/>
        </w:rPr>
        <w:t xml:space="preserve"> worked in other creative fields, art has always been an important outlet, </w:t>
      </w:r>
      <w:r>
        <w:rPr>
          <w:rFonts w:eastAsia="AvenirNext-Bold" w:cs="AvenirNext-Bold" w:ascii="AvenirNext-Bold" w:hAnsi="AvenirNext-Bold"/>
          <w:color w:val="000000"/>
          <w:sz w:val="20"/>
          <w:szCs w:val="20"/>
          <w:lang w:val="en-US"/>
        </w:rPr>
        <w:t xml:space="preserve">a </w:t>
      </w:r>
      <w:r>
        <w:rPr>
          <w:rFonts w:eastAsia="AvenirNext-Bold" w:cs="AvenirNext-Bold" w:ascii="AvenirNext-Bold" w:hAnsi="AvenirNext-Bold"/>
          <w:color w:val="000000"/>
          <w:sz w:val="20"/>
          <w:szCs w:val="20"/>
        </w:rPr>
        <w:t>safe-sp</w:t>
      </w:r>
      <w:r>
        <w:rPr>
          <w:rFonts w:eastAsia="AvenirNext-Bold" w:cs="AvenirNext-Bold" w:ascii="AvenirNext-Bold" w:hAnsi="AvenirNext-Bold"/>
          <w:color w:val="000000"/>
          <w:sz w:val="20"/>
          <w:szCs w:val="20"/>
          <w:lang w:val="en-US"/>
        </w:rPr>
        <w:t>ace</w:t>
      </w:r>
      <w:r>
        <w:rPr>
          <w:rFonts w:eastAsia="AvenirNext-Bold" w:cs="AvenirNext-Bold" w:ascii="AvenirNext-Bold" w:hAnsi="AvenirNext-Bold"/>
          <w:color w:val="000000"/>
          <w:sz w:val="20"/>
          <w:szCs w:val="20"/>
        </w:rPr>
        <w:t xml:space="preserve"> for his creativity and</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personal development.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From an early age</w:t>
      </w:r>
      <w:r>
        <w:rPr>
          <w:rFonts w:eastAsia="AvenirNext-Bold" w:cs="AvenirNext-Bold" w:ascii="AvenirNext-Bold" w:hAnsi="AvenirNext-Bold"/>
          <w:color w:val="000000"/>
          <w:sz w:val="20"/>
          <w:szCs w:val="20"/>
          <w:lang w:val="en-US"/>
        </w:rPr>
        <w:t>, Jocke’s</w:t>
      </w:r>
      <w:r>
        <w:rPr>
          <w:rFonts w:eastAsia="AvenirNext-Bold" w:cs="AvenirNext-Bold" w:ascii="AvenirNext-Bold" w:hAnsi="AvenirNext-Bold"/>
          <w:color w:val="000000"/>
          <w:sz w:val="20"/>
          <w:szCs w:val="20"/>
        </w:rPr>
        <w:t xml:space="preserve"> interest in photography became his starting point to capture the world around him.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His mind observes and is drawn to the unexplainable, philosophical and abstract.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Nowadays</w:t>
      </w:r>
      <w:r>
        <w:rPr>
          <w:rFonts w:eastAsia="AvenirNext-Bold" w:cs="AvenirNext-Bold" w:ascii="AvenirNext-Bold" w:hAnsi="AvenirNext-Bold"/>
          <w:color w:val="000000"/>
          <w:sz w:val="20"/>
          <w:szCs w:val="20"/>
          <w:lang w:val="en-US"/>
        </w:rPr>
        <w:t>,</w:t>
      </w:r>
      <w:r>
        <w:rPr>
          <w:rFonts w:eastAsia="AvenirNext-Bold" w:cs="AvenirNext-Bold" w:ascii="AvenirNext-Bold" w:hAnsi="AvenirNext-Bold"/>
          <w:color w:val="000000"/>
          <w:sz w:val="20"/>
          <w:szCs w:val="20"/>
        </w:rPr>
        <w:t xml:space="preserve"> he naturally shift</w:t>
      </w:r>
      <w:r>
        <w:rPr>
          <w:rFonts w:eastAsia="AvenirNext-Bold" w:cs="AvenirNext-Bold" w:ascii="AvenirNext-Bold" w:hAnsi="AvenirNext-Bold"/>
          <w:color w:val="000000"/>
          <w:sz w:val="20"/>
          <w:szCs w:val="20"/>
          <w:lang w:val="en-US"/>
        </w:rPr>
        <w:t>s</w:t>
      </w:r>
      <w:r>
        <w:rPr>
          <w:rFonts w:eastAsia="AvenirNext-Bold" w:cs="AvenirNext-Bold" w:ascii="AvenirNext-Bold" w:hAnsi="AvenirNext-Bold"/>
          <w:color w:val="000000"/>
          <w:sz w:val="20"/>
          <w:szCs w:val="20"/>
        </w:rPr>
        <w:t xml:space="preserve"> between </w:t>
      </w:r>
      <w:r>
        <w:rPr>
          <w:rFonts w:eastAsia="AvenirNext-Bold" w:cs="AvenirNext-Bold" w:ascii="AvenirNext-Bold" w:hAnsi="AvenirNext-Bold"/>
          <w:color w:val="000000"/>
          <w:sz w:val="20"/>
          <w:szCs w:val="20"/>
          <w:lang w:val="en-US"/>
        </w:rPr>
        <w:t>and</w:t>
      </w:r>
      <w:r>
        <w:rPr>
          <w:rFonts w:eastAsia="AvenirNext-Bold" w:cs="AvenirNext-Bold" w:ascii="AvenirNext-Bold" w:hAnsi="AvenirNext-Bold"/>
          <w:color w:val="000000"/>
          <w:sz w:val="20"/>
          <w:szCs w:val="20"/>
        </w:rPr>
        <w:t xml:space="preserve"> combine</w:t>
      </w:r>
      <w:r>
        <w:rPr>
          <w:rFonts w:eastAsia="AvenirNext-Bold" w:cs="AvenirNext-Bold" w:ascii="AvenirNext-Bold" w:hAnsi="AvenirNext-Bold"/>
          <w:color w:val="000000"/>
          <w:sz w:val="20"/>
          <w:szCs w:val="20"/>
          <w:lang w:val="en-US"/>
        </w:rPr>
        <w:t>s</w:t>
      </w:r>
      <w:r>
        <w:rPr>
          <w:rFonts w:eastAsia="AvenirNext-Bold" w:cs="AvenirNext-Bold" w:ascii="AvenirNext-Bold" w:hAnsi="AvenirNext-Bold"/>
          <w:color w:val="000000"/>
          <w:sz w:val="20"/>
          <w:szCs w:val="20"/>
        </w:rPr>
        <w:t xml:space="preserve"> the painted, digital, illustrated and photographed </w:t>
      </w:r>
      <w:r>
        <w:rPr>
          <w:rFonts w:eastAsia="AvenirNext-Bold" w:cs="AvenirNext-Bold" w:ascii="AvenirNext-Bold" w:hAnsi="AvenirNext-Bold"/>
          <w:color w:val="000000"/>
          <w:sz w:val="20"/>
          <w:szCs w:val="20"/>
          <w:lang w:val="en-US"/>
        </w:rPr>
        <w:t xml:space="preserve">art, </w:t>
      </w:r>
      <w:r>
        <w:rPr>
          <w:rFonts w:eastAsia="AvenirNext-Bold" w:cs="AvenirNext-Bold" w:ascii="AvenirNext-Bold" w:hAnsi="AvenirNext-Bold"/>
          <w:color w:val="000000"/>
          <w:sz w:val="20"/>
          <w:szCs w:val="20"/>
        </w:rPr>
        <w:t>into his own multi-layered</w:t>
      </w:r>
      <w:r>
        <w:rPr>
          <w:rFonts w:eastAsia="AvenirNext-Bold" w:cs="AvenirNext-Bold" w:ascii="AvenirNext-Bold" w:hAnsi="AvenirNext-Bold"/>
          <w:color w:val="000000"/>
          <w:sz w:val="20"/>
          <w:szCs w:val="20"/>
          <w:lang w:val="en-US"/>
        </w:rPr>
        <w:t>,</w:t>
      </w:r>
      <w:r>
        <w:rPr>
          <w:rFonts w:eastAsia="AvenirNext-Bold" w:cs="AvenirNext-Bold" w:ascii="AvenirNext-Bold" w:hAnsi="AvenirNext-Bold"/>
          <w:color w:val="000000"/>
          <w:sz w:val="20"/>
          <w:szCs w:val="20"/>
        </w:rPr>
        <w:t xml:space="preserve"> expressionistic</w:t>
      </w:r>
      <w:r>
        <w:rPr>
          <w:rFonts w:eastAsia="AvenirNext-Bold" w:cs="AvenirNext-Bold" w:ascii="AvenirNext-Bold" w:hAnsi="AvenirNext-Bold"/>
          <w:color w:val="000000"/>
          <w:sz w:val="20"/>
          <w:szCs w:val="20"/>
          <w:lang w:val="en-US"/>
        </w:rPr>
        <w:t>,</w:t>
      </w:r>
      <w:r>
        <w:rPr>
          <w:rFonts w:eastAsia="AvenirNext-Bold" w:cs="AvenirNext-Bold" w:ascii="AvenirNext-Bold" w:hAnsi="AvenirNext-Bold"/>
          <w:color w:val="000000"/>
          <w:sz w:val="20"/>
          <w:szCs w:val="20"/>
        </w:rPr>
        <w:t xml:space="preserve"> storytelling</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style</w:t>
      </w:r>
      <w:r>
        <w:rPr>
          <w:rFonts w:eastAsia="AvenirNext-Bold" w:cs="AvenirNext-Bold" w:ascii="AvenirNext-Bold" w:hAnsi="AvenirNext-Bold"/>
          <w:color w:val="000000"/>
          <w:sz w:val="20"/>
          <w:szCs w:val="20"/>
          <w:lang w:val="en-US"/>
        </w:rPr>
        <w:t>,</w:t>
      </w:r>
      <w:r>
        <w:rPr>
          <w:rFonts w:eastAsia="AvenirNext-Bold" w:cs="AvenirNext-Bold" w:ascii="AvenirNext-Bold" w:hAnsi="AvenirNext-Bold"/>
          <w:color w:val="000000"/>
          <w:sz w:val="20"/>
          <w:szCs w:val="20"/>
        </w:rPr>
        <w:t xml:space="preserve"> aiming to evoke emotions</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that transcend boundaries. </w:t>
      </w:r>
      <w:r>
        <w:rPr>
          <w:rFonts w:eastAsia="AvenirNext-Bold" w:cs="AvenirNext-Bold" w:ascii="AvenirNext-Bold" w:hAnsi="AvenirNext-Bold"/>
          <w:color w:val="000000"/>
          <w:sz w:val="20"/>
          <w:szCs w:val="20"/>
          <w:lang w:val="en-US"/>
        </w:rPr>
        <w:t xml:space="preserve">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Each stroke, each pixel, is a testament to the artist's innermost feelings, captured and im</w:t>
      </w:r>
      <w:r>
        <w:rPr>
          <w:rFonts w:eastAsia="AvenirNext-Bold" w:cs="AvenirNext-Bold" w:ascii="AvenirNext-Bold" w:hAnsi="AvenirNext-Bold"/>
          <w:color w:val="000000"/>
          <w:sz w:val="20"/>
          <w:szCs w:val="20"/>
          <w:lang w:val="en-US"/>
        </w:rPr>
        <w:t>m</w:t>
      </w:r>
      <w:r>
        <w:rPr>
          <w:rFonts w:eastAsia="AvenirNext-Bold" w:cs="AvenirNext-Bold" w:ascii="AvenirNext-Bold" w:hAnsi="AvenirNext-Bold"/>
          <w:color w:val="000000"/>
          <w:sz w:val="20"/>
          <w:szCs w:val="20"/>
        </w:rPr>
        <w:t>ortali</w:t>
      </w:r>
      <w:r>
        <w:rPr>
          <w:rFonts w:eastAsia="AvenirNext-Bold" w:cs="AvenirNext-Bold" w:ascii="AvenirNext-Bold" w:hAnsi="AvenirNext-Bold"/>
          <w:color w:val="000000"/>
          <w:sz w:val="20"/>
          <w:szCs w:val="20"/>
          <w:lang w:val="en-US"/>
        </w:rPr>
        <w:t>s</w:t>
      </w:r>
      <w:r>
        <w:rPr>
          <w:rFonts w:eastAsia="AvenirNext-Bold" w:cs="AvenirNext-Bold" w:ascii="AvenirNext-Bold" w:hAnsi="AvenirNext-Bold"/>
          <w:color w:val="000000"/>
          <w:sz w:val="20"/>
          <w:szCs w:val="20"/>
        </w:rPr>
        <w:t>ed in the form of NFTs and Fine Art Prints.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Born:</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Edsbro, Sweden (1985)</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Exhibitions and book releases:</w:t>
      </w:r>
      <w:r>
        <w:rPr>
          <w:rFonts w:eastAsia="AvenirNext-Bold" w:cs="AvenirNext-Bold" w:ascii="AvenirNext-Bold" w:hAnsi="AvenirNext-Bold"/>
          <w:color w:val="000000"/>
          <w:sz w:val="20"/>
          <w:szCs w:val="20"/>
          <w:lang w:val="en-US"/>
        </w:rPr>
        <w:t xml:space="preserve">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 w:hAnsi="AvenirNext-Bold" w:eastAsia="AvenirNext-Bold" w:cs="AvenirNext-Bold"/>
          <w:color w:val="000000"/>
          <w:sz w:val="20"/>
          <w:szCs w:val="20"/>
        </w:rPr>
      </w:pPr>
      <w:r>
        <w:rPr>
          <w:rFonts w:eastAsia="AvenirNext-Bold" w:cs="AvenirNext-Bold" w:ascii="AvenirNext-Bold" w:hAnsi="AvenirNext-Bold"/>
          <w:color w:val="000000"/>
          <w:sz w:val="20"/>
          <w:szCs w:val="20"/>
        </w:rPr>
        <w:t xml:space="preserve">Östergötlands Länsmuseum, 2009, Sweden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 w:hAnsi="AvenirNext-Bold" w:eastAsia="AvenirNext-Bold" w:cs="AvenirNext-Bold"/>
          <w:color w:val="000000"/>
          <w:sz w:val="20"/>
          <w:szCs w:val="20"/>
        </w:rPr>
      </w:pP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rPr>
        <w:t>Uttryck Bortom Ungdomen” (Expressions Beyond Youth) a series of street photography portraits and a book with the same theme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
    </w:p>
    <w:sectPr>
      <w:headerReference w:type="default" r:id="rId6"/>
      <w:headerReference w:type="first" r:id="rId7"/>
      <w:footerReference w:type="default" r:id="rId8"/>
      <w:footerReference w:type="first" r:id="rId9"/>
      <w:type w:val="nextPage"/>
      <w:pgSz w:w="11900" w:h="16840"/>
      <w:pgMar w:left="1440" w:right="1440" w:gutter="0" w:header="1440" w:top="1859" w:footer="1440" w:bottom="1723"/>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venirNext-Bold">
    <w:charset w:val="00"/>
    <w:family w:val="auto"/>
    <w:pitch w:val="default"/>
  </w:font>
  <w:font w:name="HelveticaNeue">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- 06th AUGUST 2024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- 06th AUGUST 2024 </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ames@superluxe.je" TargetMode="External"/><Relationship Id="rId3" Type="http://schemas.openxmlformats.org/officeDocument/2006/relationships/hyperlink" Target="mailto:james@superluxe.je" TargetMode="External"/><Relationship Id="rId4" Type="http://schemas.openxmlformats.org/officeDocument/2006/relationships/hyperlink" Target="http://superluxe.io/" TargetMode="Externa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LibreOffice/24.8.1.2$Linux_X86_64 LibreOffice_project/87fa9aec1a63e70835390b81c40bb8993f1d4ff6</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